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6"/>
        <w:gridCol w:w="5340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>
        <w:rPr>
          <w:b/>
          <w:bCs/>
          <w:color w:val="000000"/>
        </w:rPr>
        <w:t xml:space="preserve">коронок КБЛ-160 </w:t>
      </w:r>
      <w:r w:rsidR="00795B27" w:rsidRPr="00A02E20">
        <w:rPr>
          <w:b/>
          <w:bCs/>
          <w:i/>
          <w:iCs/>
        </w:rPr>
        <w:t>или эквивалент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>
        <w:rPr>
          <w:b/>
          <w:bCs/>
          <w:color w:val="000000"/>
        </w:rPr>
        <w:t xml:space="preserve">коронок КБЛ-160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795B27" w:rsidRDefault="00520782" w:rsidP="00795B27">
            <w:pPr>
              <w:jc w:val="center"/>
            </w:pPr>
            <w:r>
              <w:rPr>
                <w:i/>
              </w:rPr>
              <w:t>К</w:t>
            </w:r>
            <w:r w:rsidR="009633F6">
              <w:rPr>
                <w:i/>
              </w:rPr>
              <w:t>оронки буровые КБЛ-160</w:t>
            </w:r>
            <w:r w:rsidR="00795B27">
              <w:rPr>
                <w:i/>
              </w:rPr>
              <w:t xml:space="preserve"> </w:t>
            </w:r>
            <w:r w:rsidR="00795B27" w:rsidRPr="00795B27">
              <w:rPr>
                <w:bCs/>
                <w:i/>
                <w:iCs/>
              </w:rPr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F7B44" w:rsidRDefault="00C63DD4" w:rsidP="003A26AA">
            <w:pPr>
              <w:rPr>
                <w:i/>
              </w:rPr>
            </w:pPr>
            <w:r>
              <w:rPr>
                <w:i/>
              </w:rPr>
              <w:t>П</w:t>
            </w:r>
            <w:r w:rsidR="00F16CBB">
              <w:rPr>
                <w:i/>
              </w:rPr>
              <w:t>оставляем</w:t>
            </w:r>
            <w:r w:rsidR="00CB2D13">
              <w:rPr>
                <w:i/>
              </w:rPr>
              <w:t>ы</w:t>
            </w:r>
            <w:r w:rsidR="007B1A3A">
              <w:rPr>
                <w:i/>
              </w:rPr>
              <w:t>е</w:t>
            </w:r>
            <w:r w:rsidR="00CB2D13">
              <w:rPr>
                <w:i/>
              </w:rPr>
              <w:t xml:space="preserve"> </w:t>
            </w:r>
            <w:r w:rsidR="003A26AA">
              <w:rPr>
                <w:i/>
              </w:rPr>
              <w:t xml:space="preserve">коронки </w:t>
            </w:r>
            <w:r w:rsidR="00097EC3">
              <w:rPr>
                <w:i/>
              </w:rPr>
              <w:t>должны быть н</w:t>
            </w:r>
            <w:r w:rsidR="009633F6">
              <w:rPr>
                <w:i/>
              </w:rPr>
              <w:t>овыми не бывшими в эксплуатации</w:t>
            </w:r>
            <w:r w:rsidR="00520782">
              <w:rPr>
                <w:i/>
              </w:rPr>
              <w:t xml:space="preserve">, </w:t>
            </w:r>
            <w:r w:rsidR="009633F6">
              <w:rPr>
                <w:i/>
              </w:rPr>
              <w:t xml:space="preserve"> </w:t>
            </w:r>
            <w:r w:rsidR="00520782" w:rsidRPr="00C84BDC">
              <w:rPr>
                <w:rStyle w:val="FontStyle184"/>
                <w:i/>
              </w:rPr>
              <w:t>режущие кромки перьев армированн</w:t>
            </w:r>
            <w:r w:rsidR="00520782">
              <w:rPr>
                <w:rStyle w:val="FontStyle184"/>
                <w:i/>
              </w:rPr>
              <w:t>ые</w:t>
            </w:r>
            <w:r w:rsidR="00520782" w:rsidRPr="00C84BDC">
              <w:rPr>
                <w:rStyle w:val="FontStyle184"/>
                <w:i/>
              </w:rPr>
              <w:t xml:space="preserve"> твердым сплавом</w:t>
            </w:r>
            <w:r w:rsidR="00520782">
              <w:rPr>
                <w:rStyle w:val="FontStyle184"/>
                <w:i/>
              </w:rPr>
              <w:t xml:space="preserve"> не должны иметь сколов, а так же не допускается изменение номинального диаметра буровых коронок.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3A26AA" w:rsidP="00A54D6E">
            <w:pPr>
              <w:rPr>
                <w:i/>
              </w:rPr>
            </w:pPr>
            <w:r>
              <w:rPr>
                <w:rStyle w:val="FontStyle184"/>
                <w:i/>
              </w:rPr>
              <w:t>Коронка буровая КБЛ</w:t>
            </w:r>
            <w:r w:rsidRPr="00C84BDC">
              <w:rPr>
                <w:rStyle w:val="FontStyle184"/>
                <w:i/>
              </w:rPr>
              <w:t>-160 предназначена для бурения взрывных скважин вращательным способом на открытых горных работах по углю и слабым породам</w:t>
            </w:r>
            <w:r w:rsidR="00A54D6E">
              <w:rPr>
                <w:rStyle w:val="FontStyle184"/>
                <w:i/>
              </w:rPr>
              <w:t xml:space="preserve"> с коэффициентом крепости до f=6</w:t>
            </w:r>
            <w:r w:rsidRPr="00C84BDC">
              <w:rPr>
                <w:rStyle w:val="FontStyle184"/>
                <w:i/>
              </w:rPr>
              <w:t xml:space="preserve"> по шкале Протодьяконова. Коронка двухперая, режущие кромки перьев армированы твердым сплавом. Коронка работает в комплекте с</w:t>
            </w:r>
            <w:r>
              <w:rPr>
                <w:rStyle w:val="FontStyle184"/>
                <w:i/>
              </w:rPr>
              <w:t xml:space="preserve"> буровой штангой шнекового типа станком СБР-</w:t>
            </w:r>
            <w:r w:rsidRPr="00341AEC">
              <w:rPr>
                <w:rStyle w:val="FontStyle184"/>
                <w:i/>
              </w:rPr>
              <w:t>160А-24</w:t>
            </w:r>
            <w:r w:rsidR="00A54D6E">
              <w:rPr>
                <w:rStyle w:val="FontStyle184"/>
                <w:i/>
              </w:rPr>
              <w:t>, УРБ-2А2Д3</w:t>
            </w:r>
            <w:r w:rsidR="00A54D6E">
              <w:rPr>
                <w:rFonts w:ascii="Arial" w:hAnsi="Arial" w:cs="Arial"/>
              </w:rPr>
              <w:t xml:space="preserve">, </w:t>
            </w:r>
            <w:r w:rsidR="00A54D6E" w:rsidRPr="00A54D6E">
              <w:rPr>
                <w:i/>
              </w:rPr>
              <w:t>режущие кромки армированы пластинками твердого вольфрамокобальтового сплава ВК10 ГОСТ 3882-74.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EAB" w:rsidRPr="00B07754" w:rsidRDefault="00E7780D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 w:rsidRPr="00B07754">
              <w:rPr>
                <w:i/>
                <w:sz w:val="24"/>
                <w:szCs w:val="24"/>
              </w:rPr>
              <w:t>Предназначен</w:t>
            </w:r>
            <w:r w:rsidR="00F11CAA">
              <w:rPr>
                <w:i/>
                <w:sz w:val="24"/>
                <w:szCs w:val="24"/>
              </w:rPr>
              <w:t>ы</w:t>
            </w:r>
            <w:r w:rsidRPr="00B07754">
              <w:rPr>
                <w:i/>
                <w:sz w:val="24"/>
                <w:szCs w:val="24"/>
              </w:rPr>
              <w:t xml:space="preserve"> для </w:t>
            </w:r>
            <w:r w:rsidR="003A26AA" w:rsidRPr="00B07754">
              <w:rPr>
                <w:i/>
                <w:sz w:val="24"/>
                <w:szCs w:val="24"/>
              </w:rPr>
              <w:t xml:space="preserve">бурения </w:t>
            </w:r>
            <w:r w:rsidR="00097EC3" w:rsidRPr="00B07754">
              <w:rPr>
                <w:i/>
                <w:sz w:val="24"/>
                <w:szCs w:val="24"/>
              </w:rPr>
              <w:t>в условиях</w:t>
            </w:r>
            <w:r w:rsidR="007A542E" w:rsidRPr="00B07754">
              <w:rPr>
                <w:i/>
                <w:sz w:val="24"/>
                <w:szCs w:val="24"/>
              </w:rPr>
              <w:t xml:space="preserve"> </w:t>
            </w:r>
            <w:r w:rsidR="00795B27">
              <w:rPr>
                <w:i/>
                <w:sz w:val="24"/>
                <w:szCs w:val="24"/>
              </w:rPr>
              <w:t xml:space="preserve">от </w:t>
            </w:r>
            <w:r w:rsidR="007A542E" w:rsidRPr="00B07754">
              <w:rPr>
                <w:i/>
                <w:sz w:val="24"/>
                <w:szCs w:val="24"/>
              </w:rPr>
              <w:t>–55ºС до + 50ºС;</w:t>
            </w:r>
          </w:p>
          <w:p w:rsidR="00520782" w:rsidRPr="00B07754" w:rsidRDefault="007A542E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rStyle w:val="FontStyle184"/>
                <w:i/>
              </w:rPr>
            </w:pPr>
            <w:r w:rsidRPr="00B07754">
              <w:rPr>
                <w:rStyle w:val="FontStyle184"/>
                <w:i/>
              </w:rPr>
              <w:t>Коэффициент</w:t>
            </w:r>
            <w:r w:rsidR="00520782" w:rsidRPr="00B07754">
              <w:rPr>
                <w:rStyle w:val="FontStyle184"/>
                <w:i/>
              </w:rPr>
              <w:t xml:space="preserve"> крепости по углю и слабым породам</w:t>
            </w:r>
            <w:r w:rsidRPr="00B07754">
              <w:rPr>
                <w:rStyle w:val="FontStyle184"/>
                <w:i/>
              </w:rPr>
              <w:t xml:space="preserve"> </w:t>
            </w:r>
            <w:r w:rsidR="00F11CAA">
              <w:rPr>
                <w:rStyle w:val="FontStyle184"/>
                <w:i/>
              </w:rPr>
              <w:t>до f=3-6</w:t>
            </w:r>
            <w:r w:rsidRPr="00B07754">
              <w:rPr>
                <w:rStyle w:val="FontStyle184"/>
                <w:i/>
              </w:rPr>
              <w:t xml:space="preserve"> по шкале Протодьяконова;</w:t>
            </w:r>
          </w:p>
          <w:p w:rsidR="007A542E" w:rsidRDefault="007A542E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 w:rsidRPr="00B07754">
              <w:rPr>
                <w:i/>
                <w:sz w:val="24"/>
                <w:szCs w:val="24"/>
              </w:rPr>
              <w:t>Угол наклона скважины к вертикали, град.</w:t>
            </w:r>
            <w:r w:rsidR="00B07754" w:rsidRPr="00B0775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795B27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–</w:t>
            </w:r>
            <w:r w:rsidR="00B0775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795B27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от </w:t>
            </w:r>
            <w:r w:rsidR="00B07754" w:rsidRPr="00B07754">
              <w:rPr>
                <w:i/>
                <w:sz w:val="24"/>
                <w:szCs w:val="24"/>
              </w:rPr>
              <w:t>0</w:t>
            </w:r>
            <w:r w:rsidR="00795B27">
              <w:rPr>
                <w:i/>
                <w:sz w:val="24"/>
                <w:szCs w:val="24"/>
              </w:rPr>
              <w:t xml:space="preserve"> до</w:t>
            </w:r>
            <w:r w:rsidR="00B07754" w:rsidRPr="00B07754">
              <w:rPr>
                <w:i/>
                <w:sz w:val="24"/>
                <w:szCs w:val="24"/>
              </w:rPr>
              <w:t xml:space="preserve"> 30</w:t>
            </w:r>
            <w:r w:rsidR="00B07754">
              <w:rPr>
                <w:i/>
                <w:sz w:val="24"/>
                <w:szCs w:val="24"/>
              </w:rPr>
              <w:t>;</w:t>
            </w:r>
          </w:p>
          <w:p w:rsidR="00B07754" w:rsidRDefault="00B07754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 w:rsidRPr="00B07754">
              <w:rPr>
                <w:i/>
                <w:sz w:val="24"/>
                <w:szCs w:val="24"/>
              </w:rPr>
              <w:t>Усилие подачи, кН</w:t>
            </w:r>
            <w:r>
              <w:rPr>
                <w:i/>
                <w:sz w:val="24"/>
                <w:szCs w:val="24"/>
              </w:rPr>
              <w:t xml:space="preserve"> – </w:t>
            </w:r>
            <w:r w:rsidR="00795B27">
              <w:rPr>
                <w:i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t>0</w:t>
            </w:r>
            <w:r w:rsidR="00795B27">
              <w:rPr>
                <w:i/>
                <w:sz w:val="24"/>
                <w:szCs w:val="24"/>
              </w:rPr>
              <w:t xml:space="preserve"> до </w:t>
            </w:r>
            <w:r>
              <w:rPr>
                <w:i/>
                <w:sz w:val="24"/>
                <w:szCs w:val="24"/>
              </w:rPr>
              <w:t>60;</w:t>
            </w:r>
          </w:p>
          <w:p w:rsidR="00B07754" w:rsidRDefault="00B07754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 w:rsidRPr="00B07754">
              <w:rPr>
                <w:i/>
                <w:sz w:val="24"/>
                <w:szCs w:val="24"/>
              </w:rPr>
              <w:t>Частота вращения  бурового става, мин</w:t>
            </w:r>
            <w:r w:rsidRPr="00B07754">
              <w:rPr>
                <w:i/>
                <w:sz w:val="24"/>
                <w:szCs w:val="24"/>
                <w:vertAlign w:val="superscript"/>
              </w:rPr>
              <w:t>-1</w:t>
            </w:r>
            <w:r>
              <w:rPr>
                <w:i/>
                <w:sz w:val="24"/>
                <w:szCs w:val="24"/>
                <w:vertAlign w:val="superscript"/>
              </w:rPr>
              <w:t xml:space="preserve"> </w:t>
            </w:r>
            <w:r>
              <w:rPr>
                <w:i/>
                <w:sz w:val="24"/>
                <w:szCs w:val="24"/>
              </w:rPr>
              <w:t>- 103/137/205;</w:t>
            </w:r>
          </w:p>
          <w:p w:rsidR="00B07754" w:rsidRPr="00B07754" w:rsidRDefault="00B07754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 w:rsidRPr="00B07754">
              <w:rPr>
                <w:i/>
                <w:sz w:val="24"/>
                <w:szCs w:val="24"/>
              </w:rPr>
              <w:t>Глубина бурения вертикальных скважин, м,</w:t>
            </w:r>
            <w:r>
              <w:rPr>
                <w:i/>
                <w:sz w:val="24"/>
                <w:szCs w:val="24"/>
              </w:rPr>
              <w:t xml:space="preserve"> - </w:t>
            </w:r>
            <w:r w:rsidRPr="00B07754">
              <w:rPr>
                <w:i/>
                <w:sz w:val="24"/>
                <w:szCs w:val="24"/>
              </w:rPr>
              <w:t>не менее</w:t>
            </w:r>
            <w:r>
              <w:rPr>
                <w:i/>
                <w:sz w:val="24"/>
                <w:szCs w:val="24"/>
              </w:rPr>
              <w:t xml:space="preserve"> 32.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E1631A" w:rsidRDefault="00E1631A" w:rsidP="00E1631A">
            <w:pPr>
              <w:ind w:firstLine="0"/>
              <w:jc w:val="center"/>
              <w:rPr>
                <w:b/>
              </w:rPr>
            </w:pPr>
            <w:r w:rsidRPr="00E1631A">
              <w:rPr>
                <w:b/>
              </w:rPr>
              <w:t>Подраздел 4.</w:t>
            </w:r>
            <w:r>
              <w:rPr>
                <w:b/>
              </w:rPr>
              <w:t>1. Основные параметры и размеры</w:t>
            </w:r>
            <w:r w:rsidR="00FB6566" w:rsidRPr="00E1631A">
              <w:rPr>
                <w:b/>
                <w:bCs/>
                <w:szCs w:val="28"/>
                <w:lang w:eastAsia="en-US" w:bidi="he-IL"/>
              </w:rPr>
              <w:t>:</w:t>
            </w:r>
          </w:p>
          <w:p w:rsidR="003A26AA" w:rsidRDefault="003A26AA" w:rsidP="00FB6566">
            <w:pPr>
              <w:ind w:firstLine="0"/>
              <w:rPr>
                <w:bCs/>
                <w:szCs w:val="28"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599"/>
              <w:gridCol w:w="2480"/>
            </w:tblGrid>
            <w:tr w:rsidR="000B672C" w:rsidRPr="00C84BDC" w:rsidTr="009A6658">
              <w:trPr>
                <w:trHeight w:val="230"/>
              </w:trPr>
              <w:tc>
                <w:tcPr>
                  <w:tcW w:w="759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662097">
                  <w:pPr>
                    <w:ind w:firstLine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24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0B672C">
                  <w:pPr>
                    <w:ind w:firstLine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параметры</w:t>
                  </w:r>
                </w:p>
              </w:tc>
            </w:tr>
            <w:tr w:rsidR="003A26AA" w:rsidRPr="00C84BDC" w:rsidTr="009A6658">
              <w:trPr>
                <w:trHeight w:val="249"/>
              </w:trPr>
              <w:tc>
                <w:tcPr>
                  <w:tcW w:w="759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3A26AA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>Диаметр коронки, номинальный</w:t>
                  </w:r>
                  <w:r w:rsidR="00795B27" w:rsidRPr="00795B27">
                    <w:rPr>
                      <w:color w:val="000000"/>
                      <w:sz w:val="21"/>
                      <w:szCs w:val="21"/>
                    </w:rPr>
                    <w:t>, мм</w:t>
                  </w:r>
                </w:p>
              </w:tc>
              <w:tc>
                <w:tcPr>
                  <w:tcW w:w="24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795B27" w:rsidP="00795B27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 xml:space="preserve">Не менее 158 не более </w:t>
                  </w:r>
                  <w:r w:rsidR="003A26AA" w:rsidRPr="00795B27">
                    <w:rPr>
                      <w:color w:val="000000"/>
                      <w:sz w:val="21"/>
                      <w:szCs w:val="21"/>
                    </w:rPr>
                    <w:t xml:space="preserve">160 </w:t>
                  </w:r>
                </w:p>
              </w:tc>
            </w:tr>
            <w:tr w:rsidR="003A26AA" w:rsidRPr="00C84BDC" w:rsidTr="009A6658">
              <w:trPr>
                <w:trHeight w:val="230"/>
              </w:trPr>
              <w:tc>
                <w:tcPr>
                  <w:tcW w:w="759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3A26AA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>Марка твердого сплава</w:t>
                  </w:r>
                  <w:bookmarkStart w:id="0" w:name="_GoBack"/>
                  <w:bookmarkEnd w:id="0"/>
                </w:p>
              </w:tc>
              <w:tc>
                <w:tcPr>
                  <w:tcW w:w="24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A54D6E" w:rsidP="000B672C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>ВК10 ГОСТ 3882-74.</w:t>
                  </w:r>
                </w:p>
              </w:tc>
            </w:tr>
            <w:tr w:rsidR="003A26AA" w:rsidRPr="00C84BDC" w:rsidTr="009A6658">
              <w:trPr>
                <w:trHeight w:val="249"/>
              </w:trPr>
              <w:tc>
                <w:tcPr>
                  <w:tcW w:w="759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3A26AA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>Масса</w:t>
                  </w:r>
                  <w:r w:rsidR="006E53F7" w:rsidRPr="00795B27">
                    <w:rPr>
                      <w:color w:val="000000"/>
                      <w:sz w:val="21"/>
                      <w:szCs w:val="21"/>
                    </w:rPr>
                    <w:t xml:space="preserve"> коронки</w:t>
                  </w:r>
                  <w:r w:rsidR="00795B27" w:rsidRPr="00795B27">
                    <w:rPr>
                      <w:color w:val="000000"/>
                      <w:sz w:val="21"/>
                      <w:szCs w:val="21"/>
                    </w:rPr>
                    <w:t>, кг</w:t>
                  </w:r>
                </w:p>
              </w:tc>
              <w:tc>
                <w:tcPr>
                  <w:tcW w:w="24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795B27" w:rsidP="00795B27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 xml:space="preserve">Не менее </w:t>
                  </w:r>
                  <w:r w:rsidR="006E53F7" w:rsidRPr="00795B27">
                    <w:rPr>
                      <w:color w:val="000000"/>
                      <w:sz w:val="21"/>
                      <w:szCs w:val="21"/>
                    </w:rPr>
                    <w:t>2,</w:t>
                  </w:r>
                  <w:r w:rsidRPr="00795B27">
                    <w:rPr>
                      <w:color w:val="000000"/>
                      <w:sz w:val="21"/>
                      <w:szCs w:val="21"/>
                    </w:rPr>
                    <w:t>5 не более 3,0</w:t>
                  </w:r>
                </w:p>
              </w:tc>
            </w:tr>
            <w:tr w:rsidR="006E53F7" w:rsidRPr="00C84BDC" w:rsidTr="009A6658">
              <w:trPr>
                <w:trHeight w:val="249"/>
              </w:trPr>
              <w:tc>
                <w:tcPr>
                  <w:tcW w:w="759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795B27" w:rsidRDefault="00795B27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>Масса</w:t>
                  </w:r>
                  <w:r w:rsidR="006E53F7" w:rsidRPr="00795B27">
                    <w:rPr>
                      <w:color w:val="000000"/>
                      <w:sz w:val="21"/>
                      <w:szCs w:val="21"/>
                    </w:rPr>
                    <w:t xml:space="preserve"> твердого сплава</w:t>
                  </w:r>
                  <w:r w:rsidRPr="00795B27">
                    <w:rPr>
                      <w:color w:val="000000"/>
                      <w:sz w:val="21"/>
                      <w:szCs w:val="21"/>
                    </w:rPr>
                    <w:t>,кг</w:t>
                  </w:r>
                </w:p>
              </w:tc>
              <w:tc>
                <w:tcPr>
                  <w:tcW w:w="24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795B27" w:rsidRDefault="00795B27" w:rsidP="00795B27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>Не менее 0,2 не более 0,3</w:t>
                  </w: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AC6024" w:rsidRDefault="000B672C" w:rsidP="00B616B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1072D" w:rsidRDefault="000B672C" w:rsidP="00792FB8">
            <w:pPr>
              <w:ind w:firstLine="601"/>
              <w:jc w:val="both"/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8816B9" w:rsidP="00D428AE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условиями договора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0B672C" w:rsidP="000B672C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i/>
                <w:sz w:val="24"/>
                <w:szCs w:val="24"/>
              </w:rPr>
            </w:pPr>
            <w:r w:rsidRPr="000B672C">
              <w:rPr>
                <w:i/>
                <w:sz w:val="24"/>
                <w:szCs w:val="24"/>
              </w:rPr>
              <w:t>Поставщик предоставляет заверенные копии сертификационной документации, действительных на момент поставки одновременно с поста</w:t>
            </w:r>
            <w:r>
              <w:rPr>
                <w:i/>
                <w:sz w:val="24"/>
                <w:szCs w:val="24"/>
              </w:rPr>
              <w:t>вкой бурового инструмента</w:t>
            </w:r>
            <w:r w:rsidRPr="000B672C">
              <w:rPr>
                <w:i/>
                <w:sz w:val="24"/>
                <w:szCs w:val="24"/>
              </w:rPr>
              <w:t xml:space="preserve">, на </w:t>
            </w:r>
            <w:r w:rsidRPr="000B672C">
              <w:rPr>
                <w:i/>
                <w:sz w:val="24"/>
                <w:szCs w:val="24"/>
              </w:rPr>
              <w:lastRenderedPageBreak/>
              <w:t xml:space="preserve">русском языке. Непосредственно после прибытия к месту назначения перед выгрузкой </w:t>
            </w:r>
            <w:r>
              <w:rPr>
                <w:i/>
                <w:sz w:val="24"/>
                <w:szCs w:val="24"/>
              </w:rPr>
              <w:t xml:space="preserve">буровых корок КБЛ-160 </w:t>
            </w:r>
            <w:r w:rsidRPr="000B672C">
              <w:rPr>
                <w:i/>
                <w:sz w:val="24"/>
                <w:szCs w:val="24"/>
              </w:rPr>
              <w:t xml:space="preserve">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</w:t>
            </w:r>
            <w:r>
              <w:rPr>
                <w:i/>
                <w:sz w:val="24"/>
                <w:szCs w:val="24"/>
              </w:rPr>
              <w:t xml:space="preserve">ЗАО </w:t>
            </w:r>
            <w:r w:rsidRPr="000B672C"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</w:rPr>
              <w:t>РУСБУРМАШ</w:t>
            </w:r>
            <w:r w:rsidRPr="000B672C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 xml:space="preserve"> ОСП «Буровой участок№2»</w:t>
            </w:r>
            <w:r w:rsidRPr="000B672C">
              <w:rPr>
                <w:i/>
                <w:sz w:val="24"/>
                <w:szCs w:val="24"/>
              </w:rPr>
              <w:t>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lastRenderedPageBreak/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AF5C9A">
            <w:pPr>
              <w:ind w:firstLine="601"/>
              <w:jc w:val="both"/>
              <w:rPr>
                <w:i/>
              </w:rPr>
            </w:pPr>
            <w:r w:rsidRPr="009C6CFC">
              <w:rPr>
                <w:i/>
              </w:rPr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9A6658" w:rsidP="002840C1">
            <w:pPr>
              <w:ind w:firstLine="601"/>
              <w:jc w:val="both"/>
              <w:rPr>
                <w:i/>
              </w:rPr>
            </w:pPr>
            <w:r w:rsidRPr="009A6658">
              <w:rPr>
                <w:i/>
              </w:rPr>
              <w:t>- условия хранения 7 (Ж1) по ГОСТ 15150-69.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F16CBB" w:rsidP="00F16CBB">
            <w:pPr>
              <w:jc w:val="center"/>
              <w:rPr>
                <w:b/>
              </w:rPr>
            </w:pPr>
            <w:r w:rsidRPr="00332A0B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C712C0" w:rsidP="009C6CFC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9C6CFC">
              <w:rPr>
                <w:i/>
                <w:sz w:val="24"/>
                <w:szCs w:val="24"/>
              </w:rPr>
              <w:t>Гарантийная наработка на буровую коронку не менее 184 п.м.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F16CBB">
            <w:pPr>
              <w:ind w:firstLine="601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6554AC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F92AF3" w:rsidRDefault="006554AC" w:rsidP="006554AC">
            <w:pPr>
              <w:ind w:firstLine="0"/>
              <w:rPr>
                <w:i/>
              </w:rPr>
            </w:pPr>
            <w:r w:rsidRPr="006554AC">
              <w:rPr>
                <w:i/>
              </w:rPr>
              <w:t>Качество должно соответ</w:t>
            </w:r>
            <w:r>
              <w:rPr>
                <w:i/>
              </w:rPr>
              <w:t>ствовать назначению, требованиям, предъявляемым</w:t>
            </w:r>
            <w:r w:rsidRPr="006554AC">
              <w:rPr>
                <w:i/>
              </w:rPr>
              <w:t xml:space="preserve"> к техническим </w:t>
            </w:r>
            <w:r>
              <w:rPr>
                <w:i/>
              </w:rPr>
              <w:t xml:space="preserve"> </w:t>
            </w:r>
            <w:r w:rsidRPr="006554AC">
              <w:rPr>
                <w:i/>
              </w:rPr>
              <w:t>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3874D2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="00E1631A"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92AF3" w:rsidRDefault="003874D2" w:rsidP="00F16CBB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- поставка в соответствии со спецификацией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7229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autoSpaceDE w:val="0"/>
              <w:autoSpaceDN w:val="0"/>
              <w:adjustRightInd w:val="0"/>
            </w:pPr>
            <w:r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jc w:val="both"/>
              <w:rPr>
                <w:i/>
              </w:rPr>
            </w:pPr>
            <w:r>
              <w:rPr>
                <w:i/>
              </w:rPr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lastRenderedPageBreak/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6E53F7" w:rsidP="006554AC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  <w:r>
              <w:rPr>
                <w:i/>
              </w:rPr>
              <w:t xml:space="preserve"> Эскиз коронки КБЛ</w:t>
            </w:r>
            <w:r w:rsidR="009D5C2C">
              <w:rPr>
                <w:i/>
              </w:rPr>
              <w:t>-160</w:t>
            </w:r>
            <w:r>
              <w:rPr>
                <w:i/>
              </w:rPr>
              <w:t xml:space="preserve"> в  приложении  Рисунок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827FE9" w:rsidP="00F16CBB">
            <w:pPr>
              <w:jc w:val="both"/>
              <w:rPr>
                <w:i/>
              </w:rPr>
            </w:pPr>
            <w:r>
              <w:rPr>
                <w:i/>
              </w:rPr>
              <w:t>6</w:t>
            </w: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 xml:space="preserve">Начальник участка бурения </w:t>
      </w: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 поверхности рудников и разреза                                                                                А.С. Кольцов</w:t>
      </w: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№2»   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tbl>
      <w:tblPr>
        <w:tblW w:w="5028" w:type="pct"/>
        <w:tblLook w:val="04A0"/>
      </w:tblPr>
      <w:tblGrid>
        <w:gridCol w:w="5302"/>
        <w:gridCol w:w="544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860399" w:rsidRDefault="00860399" w:rsidP="00E1631A">
      <w:pPr>
        <w:ind w:firstLine="0"/>
        <w:jc w:val="right"/>
      </w:pPr>
    </w:p>
    <w:p w:rsidR="00860399" w:rsidRDefault="00860399" w:rsidP="00E1631A">
      <w:pPr>
        <w:ind w:firstLine="0"/>
        <w:jc w:val="right"/>
      </w:pPr>
    </w:p>
    <w:p w:rsidR="00860399" w:rsidRDefault="00860399" w:rsidP="00E1631A">
      <w:pPr>
        <w:ind w:firstLine="0"/>
        <w:jc w:val="right"/>
      </w:pPr>
    </w:p>
    <w:p w:rsidR="00860399" w:rsidRDefault="00860399" w:rsidP="00E1631A">
      <w:pPr>
        <w:ind w:firstLine="0"/>
        <w:jc w:val="right"/>
      </w:pPr>
    </w:p>
    <w:p w:rsidR="00860399" w:rsidRDefault="00860399" w:rsidP="00E1631A">
      <w:pPr>
        <w:ind w:firstLine="0"/>
        <w:jc w:val="right"/>
      </w:pPr>
    </w:p>
    <w:p w:rsidR="00860399" w:rsidRDefault="00860399" w:rsidP="00AC2338">
      <w:pPr>
        <w:tabs>
          <w:tab w:val="left" w:pos="2861"/>
        </w:tabs>
        <w:ind w:firstLine="0"/>
      </w:pPr>
    </w:p>
    <w:p w:rsidR="006E53F7" w:rsidRPr="00FB7D50" w:rsidRDefault="006E53F7" w:rsidP="006E53F7">
      <w:pPr>
        <w:pBdr>
          <w:bottom w:val="single" w:sz="12" w:space="1" w:color="auto"/>
        </w:pBdr>
        <w:ind w:firstLine="0"/>
        <w:jc w:val="center"/>
        <w:rPr>
          <w:b/>
          <w:bCs/>
          <w:color w:val="000000"/>
        </w:rPr>
      </w:pPr>
      <w:r w:rsidRPr="00FB7D50">
        <w:rPr>
          <w:b/>
        </w:rPr>
        <w:t xml:space="preserve">Приложение к техническому заданию </w:t>
      </w:r>
      <w:r w:rsidRPr="00FB7D50">
        <w:rPr>
          <w:b/>
          <w:bCs/>
          <w:color w:val="000000"/>
        </w:rPr>
        <w:t xml:space="preserve">на поставку коронок КБЛ-160 (или </w:t>
      </w:r>
      <w:r w:rsidR="00A850F9">
        <w:rPr>
          <w:b/>
          <w:bCs/>
          <w:color w:val="000000"/>
        </w:rPr>
        <w:t>эквивалент</w:t>
      </w:r>
      <w:r w:rsidRPr="00FB7D50">
        <w:rPr>
          <w:b/>
          <w:bCs/>
          <w:color w:val="000000"/>
        </w:rPr>
        <w:t>) для ОСП «Буровой участок №2»</w:t>
      </w:r>
    </w:p>
    <w:p w:rsidR="006E53F7" w:rsidRPr="00FB7D50" w:rsidRDefault="006E53F7" w:rsidP="006E53F7">
      <w:pPr>
        <w:ind w:firstLine="0"/>
        <w:jc w:val="right"/>
        <w:rPr>
          <w:b/>
          <w:sz w:val="28"/>
          <w:szCs w:val="28"/>
        </w:rPr>
      </w:pPr>
      <w:r w:rsidRPr="00FB7D50">
        <w:rPr>
          <w:b/>
          <w:sz w:val="28"/>
          <w:szCs w:val="28"/>
        </w:rPr>
        <w:t>Рисунок 1</w:t>
      </w:r>
    </w:p>
    <w:p w:rsidR="006E53F7" w:rsidRPr="006E53F7" w:rsidRDefault="006E53F7" w:rsidP="006E53F7">
      <w:pPr>
        <w:ind w:firstLine="0"/>
        <w:jc w:val="center"/>
      </w:pPr>
    </w:p>
    <w:p w:rsidR="006E53F7" w:rsidRPr="006E53F7" w:rsidRDefault="006E53F7" w:rsidP="006E53F7">
      <w:pPr>
        <w:ind w:firstLine="0"/>
        <w:jc w:val="center"/>
      </w:pPr>
    </w:p>
    <w:p w:rsidR="00860399" w:rsidRDefault="00860399" w:rsidP="00AC2338">
      <w:pPr>
        <w:tabs>
          <w:tab w:val="left" w:pos="2861"/>
        </w:tabs>
        <w:ind w:firstLine="0"/>
      </w:pPr>
    </w:p>
    <w:p w:rsidR="00860399" w:rsidRDefault="00860399" w:rsidP="00AC2338">
      <w:pPr>
        <w:tabs>
          <w:tab w:val="left" w:pos="2861"/>
        </w:tabs>
        <w:ind w:firstLine="0"/>
      </w:pPr>
    </w:p>
    <w:p w:rsidR="00860399" w:rsidRDefault="00860399" w:rsidP="00AC2338">
      <w:pPr>
        <w:tabs>
          <w:tab w:val="left" w:pos="2861"/>
        </w:tabs>
        <w:ind w:firstLine="0"/>
      </w:pPr>
    </w:p>
    <w:p w:rsidR="00860399" w:rsidRDefault="00860399" w:rsidP="00AC2338">
      <w:pPr>
        <w:tabs>
          <w:tab w:val="left" w:pos="2861"/>
        </w:tabs>
        <w:ind w:firstLine="0"/>
      </w:pPr>
    </w:p>
    <w:p w:rsidR="00860399" w:rsidRDefault="00860399" w:rsidP="00AC2338">
      <w:pPr>
        <w:tabs>
          <w:tab w:val="left" w:pos="2861"/>
        </w:tabs>
        <w:ind w:firstLine="0"/>
      </w:pPr>
    </w:p>
    <w:p w:rsidR="00860399" w:rsidRDefault="006E53F7" w:rsidP="006E53F7">
      <w:pPr>
        <w:tabs>
          <w:tab w:val="left" w:pos="2861"/>
        </w:tabs>
        <w:ind w:firstLine="0"/>
        <w:jc w:val="center"/>
      </w:pPr>
      <w:r>
        <w:rPr>
          <w:noProof/>
        </w:rPr>
        <w:drawing>
          <wp:inline distT="0" distB="0" distL="0" distR="0">
            <wp:extent cx="4619625" cy="4448175"/>
            <wp:effectExtent l="19050" t="0" r="9525" b="0"/>
            <wp:docPr id="1" name="Рисунок 1" descr="Паспорт_c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спорт_cr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399" w:rsidRDefault="00860399" w:rsidP="00AC2338">
      <w:pPr>
        <w:tabs>
          <w:tab w:val="left" w:pos="2861"/>
        </w:tabs>
        <w:ind w:firstLine="0"/>
      </w:pPr>
    </w:p>
    <w:p w:rsidR="00860399" w:rsidRDefault="00860399" w:rsidP="00860399">
      <w:pPr>
        <w:tabs>
          <w:tab w:val="left" w:pos="2861"/>
        </w:tabs>
        <w:ind w:firstLine="0"/>
        <w:jc w:val="center"/>
      </w:pPr>
    </w:p>
    <w:p w:rsidR="00860399" w:rsidRPr="00860399" w:rsidRDefault="00860399" w:rsidP="00860399"/>
    <w:p w:rsidR="00860399" w:rsidRPr="00860399" w:rsidRDefault="00860399" w:rsidP="00860399"/>
    <w:p w:rsidR="00860399" w:rsidRPr="00860399" w:rsidRDefault="00860399" w:rsidP="00860399"/>
    <w:p w:rsidR="00860399" w:rsidRPr="00860399" w:rsidRDefault="00860399" w:rsidP="00860399"/>
    <w:p w:rsidR="00860399" w:rsidRPr="00860399" w:rsidRDefault="009D5C2C" w:rsidP="009D5C2C">
      <w:pPr>
        <w:ind w:firstLine="0"/>
      </w:pPr>
      <w:r>
        <w:t>Согласовано:</w:t>
      </w: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 xml:space="preserve">Начальник участка бурения </w:t>
      </w: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 поверхности рудников и разреза                                                                                А.С. Кольцов</w:t>
      </w: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№2»                                            А.Н. Андреев</w:t>
      </w:r>
    </w:p>
    <w:p w:rsidR="00860399" w:rsidRPr="00860399" w:rsidRDefault="00860399" w:rsidP="00860399"/>
    <w:p w:rsidR="003A26AA" w:rsidRPr="00860399" w:rsidRDefault="003A26AA" w:rsidP="00630B2A">
      <w:pPr>
        <w:tabs>
          <w:tab w:val="left" w:pos="7443"/>
        </w:tabs>
        <w:ind w:firstLine="0"/>
      </w:pPr>
    </w:p>
    <w:sectPr w:rsidR="003A26AA" w:rsidRPr="00860399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D93" w:rsidRDefault="00607D93" w:rsidP="003A26AA">
      <w:r>
        <w:separator/>
      </w:r>
    </w:p>
  </w:endnote>
  <w:endnote w:type="continuationSeparator" w:id="0">
    <w:p w:rsidR="00607D93" w:rsidRDefault="00607D93" w:rsidP="003A2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lektra Text Pro">
    <w:altName w:val="Corbel"/>
    <w:panose1 w:val="00000000000000000000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752411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Content>
              <w:p w:rsidR="00827FE9" w:rsidRPr="00827FE9" w:rsidRDefault="001961E6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1961E6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1961E6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A850F9" w:rsidRPr="00A850F9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6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1961E6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D93" w:rsidRDefault="00607D93" w:rsidP="003A26AA">
      <w:r>
        <w:separator/>
      </w:r>
    </w:p>
  </w:footnote>
  <w:footnote w:type="continuationSeparator" w:id="0">
    <w:p w:rsidR="00607D93" w:rsidRDefault="00607D93" w:rsidP="003A2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D0DC1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961E6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F6EF5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850F9"/>
    <w:rsid w:val="00A953C8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80A"/>
    <w:rsid w:val="00C05AC7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49A7"/>
    <w:rsid w:val="00DD0F96"/>
    <w:rsid w:val="00DD13FC"/>
    <w:rsid w:val="00DD29B1"/>
    <w:rsid w:val="00DD6AC9"/>
    <w:rsid w:val="00DE5F0E"/>
    <w:rsid w:val="00DE702D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B7D50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74EF2-B737-4B98-A2AD-6E4F89815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abramtseva.i.a</cp:lastModifiedBy>
  <cp:revision>3</cp:revision>
  <cp:lastPrinted>2015-03-15T02:08:00Z</cp:lastPrinted>
  <dcterms:created xsi:type="dcterms:W3CDTF">2015-04-30T05:41:00Z</dcterms:created>
  <dcterms:modified xsi:type="dcterms:W3CDTF">2015-05-07T06:34:00Z</dcterms:modified>
</cp:coreProperties>
</file>